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A7" w:rsidRPr="007B14E6" w:rsidRDefault="00D424A7" w:rsidP="007B14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br/>
      </w:r>
    </w:p>
    <w:p w:rsidR="00D424A7" w:rsidRPr="007B14E6" w:rsidRDefault="00D424A7" w:rsidP="007B14E6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СЧАСТЬЕ-ЭТО БЫТЬ ПРИРОДОЙ,</w:t>
      </w:r>
      <w:r>
        <w:rPr>
          <w:color w:val="000000"/>
          <w:sz w:val="28"/>
          <w:szCs w:val="28"/>
        </w:rPr>
        <w:t xml:space="preserve"> </w:t>
      </w:r>
      <w:r w:rsidRPr="007B14E6">
        <w:rPr>
          <w:color w:val="000000"/>
          <w:sz w:val="28"/>
          <w:szCs w:val="28"/>
        </w:rPr>
        <w:t>ВИДЕТЬ ЕЕ, ГОВОРИТЬ С НЕЙ.</w:t>
      </w:r>
    </w:p>
    <w:p w:rsidR="00D424A7" w:rsidRPr="007B14E6" w:rsidRDefault="00D424A7" w:rsidP="007B14E6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Л.Толстой.</w:t>
      </w:r>
    </w:p>
    <w:p w:rsidR="00D424A7" w:rsidRDefault="00D424A7" w:rsidP="00A047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Современная экологическая ситуация определяет необходимость формирования нового экологического мышления. В начальной школе на уроках и во внеурочное время закладывается фундамент ответственного отношения к окружающей среде. В этом и заключается основная цель экологического образования, которое помогает развить у обучающихся интерес и любовь к природе, к ее охране и преобразованию, формирует познавательное и эстетическое отношение к окружающей природе, обучает детей правильному поведению в природе и учит выявлять случаи негативного отношения к ней.</w:t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Все мы - дети природы, и с малых лет должны познавать ее, учиться любить, оберегать, разумно пользоваться ею. В поле зрения обучающихся постоянно находятся мусорные свалки, загрязненные водоемы, равнодушное отношение взрослых к бездомным животным. Экологическое бескультурье становится «нормой», ребенок воспринимает его как обычную картину окружающего мира.</w:t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В своей работе использую принцип «открытости». Внеклассная работа по экологии</w:t>
      </w:r>
      <w:r>
        <w:rPr>
          <w:color w:val="000000"/>
          <w:sz w:val="28"/>
          <w:szCs w:val="28"/>
        </w:rPr>
        <w:t xml:space="preserve"> </w:t>
      </w:r>
      <w:r w:rsidRPr="007B14E6">
        <w:rPr>
          <w:color w:val="000000"/>
          <w:sz w:val="28"/>
          <w:szCs w:val="28"/>
        </w:rPr>
        <w:t xml:space="preserve"> продолжает дополняет процесс обучения, помогает более широко приобщать ребенка к природе, дает больше возможностей для практической деятельности.</w:t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В процессе этой работы</w:t>
      </w:r>
      <w:r>
        <w:rPr>
          <w:color w:val="000000"/>
          <w:sz w:val="28"/>
          <w:szCs w:val="28"/>
        </w:rPr>
        <w:t xml:space="preserve"> проводятся: экскурсии по посёлку</w:t>
      </w:r>
      <w:r w:rsidRPr="007B14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,по территории вдоль реки  Иня</w:t>
      </w:r>
      <w:r w:rsidRPr="007B14E6">
        <w:rPr>
          <w:color w:val="000000"/>
          <w:sz w:val="28"/>
          <w:szCs w:val="28"/>
        </w:rPr>
        <w:t>, конкурсы стихов о природе, выставки рисунков и творческих работ, праздники (День птиц, День земли).</w:t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Особая форма работы – «Экологический театр», «Лесной огород», «Волшебница осень», практические занятия по уходу за растениями, приготовление «витаминной пищи», экологический тренинг по укреплению здоровья, игры. Играем мы очень много. Вот названия некоторых любимых игр: «Угадай растение, животное», «Экологический светофор», «Прилетели птицы».</w:t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 xml:space="preserve">Для того, </w:t>
      </w:r>
      <w:r>
        <w:rPr>
          <w:color w:val="000000"/>
          <w:sz w:val="28"/>
          <w:szCs w:val="28"/>
        </w:rPr>
        <w:t>ч</w:t>
      </w:r>
      <w:r w:rsidRPr="007B14E6">
        <w:rPr>
          <w:color w:val="000000"/>
          <w:sz w:val="28"/>
          <w:szCs w:val="28"/>
        </w:rPr>
        <w:t>тобы дети учились сопереживать, чтобы в них утвердилась мысль, что вся планета – наш дом и о нем надо заботится, мы завели дневники «Растем вместе». Этот дневник помогает нам в наблюдениях за природой, в частности за одним деревом. Каждый обучающийся выбрал себе зеленого друга-дерево, за которым будет наблюдать. В ходе наблюдений выяснили, как дерево взаимодействует с животными, отметили факторы, мешающие росту дерева. Кроме того я познакомила ребят с разнообразием комнатных растений, их особенностями. Дети узнали, какую пользу приносят эти растения, как за ними ухаживать. Ребятами было самостоятельно посажено такие комнатные растения как бегонии, традесканции, фиалки, бальзамины. В этом учебном году мы решили заняться благоустройством школьной территории. Озеленение школьного двора и создание природного ландшафта мы начали с конкурса рисунков, «Каким я хочу видеть школьный двор». Самые лучш</w:t>
      </w:r>
      <w:r>
        <w:rPr>
          <w:color w:val="000000"/>
          <w:sz w:val="28"/>
          <w:szCs w:val="28"/>
        </w:rPr>
        <w:t>ие работы были у Ангелины, Родиона, Рустама.</w:t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В течении года дети трудились, стараясь, чтоб их участок был самым красивым. В результате, у нас получились замечательные уголки природы, «живописные клумбы». Любование этой красотой и есть самая настоящая награда за труд. Систематическая забота о цветах способна доставить детям немало по-настоящему прекрасных, светлых переживаний. Здесь и есть радость восприятия красоты жизни, и радость своей сопричастности к существованию. Значение таких минут в воспитании ребенка трудно переоценить.</w:t>
      </w:r>
    </w:p>
    <w:p w:rsidR="00D424A7" w:rsidRPr="007B14E6" w:rsidRDefault="00D424A7" w:rsidP="00A0477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Любовь к природе – великое чувство. Оно помогает человеку стать справедливее, великодушнее, ответственнее. Любить природу может лишь тот, кто ее знает и понимает, кто умеет видеть ее. Чтобы этому человек научился, прививать любовь к природе надо с самого раннего детства. И в этом нас убеждает слова В.А.Сухомлинского: «К тому, кто был глух к природе с детства, кто в детские годы не подоб</w:t>
      </w:r>
      <w:r>
        <w:rPr>
          <w:color w:val="000000"/>
          <w:sz w:val="28"/>
          <w:szCs w:val="28"/>
        </w:rPr>
        <w:t>рал выпавшего из гнезда птенца,</w:t>
      </w:r>
      <w:r w:rsidRPr="007B14E6">
        <w:rPr>
          <w:color w:val="000000"/>
          <w:sz w:val="28"/>
          <w:szCs w:val="28"/>
        </w:rPr>
        <w:t xml:space="preserve"> не открыл для себя</w:t>
      </w:r>
      <w:r>
        <w:rPr>
          <w:color w:val="000000"/>
          <w:sz w:val="28"/>
          <w:szCs w:val="28"/>
        </w:rPr>
        <w:t xml:space="preserve"> красоты первой весенней травы, </w:t>
      </w:r>
      <w:r w:rsidRPr="007B14E6">
        <w:rPr>
          <w:color w:val="000000"/>
          <w:sz w:val="28"/>
          <w:szCs w:val="28"/>
        </w:rPr>
        <w:t>к тому потом с трудом достучится чувство прекрасного, чувство</w:t>
      </w:r>
      <w:r>
        <w:rPr>
          <w:color w:val="000000"/>
          <w:sz w:val="28"/>
          <w:szCs w:val="28"/>
        </w:rPr>
        <w:t xml:space="preserve"> поэзии, </w:t>
      </w:r>
      <w:r w:rsidRPr="007B14E6">
        <w:rPr>
          <w:color w:val="000000"/>
          <w:sz w:val="28"/>
          <w:szCs w:val="28"/>
        </w:rPr>
        <w:t>а может быть простая человечность».</w:t>
      </w:r>
    </w:p>
    <w:p w:rsidR="00D424A7" w:rsidRPr="007B14E6" w:rsidRDefault="00D424A7" w:rsidP="00A04771">
      <w:pPr>
        <w:jc w:val="both"/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Pr="007B14E6" w:rsidRDefault="00D424A7">
      <w:pPr>
        <w:rPr>
          <w:rFonts w:ascii="Times New Roman" w:hAnsi="Times New Roman"/>
          <w:sz w:val="28"/>
          <w:szCs w:val="28"/>
        </w:rPr>
      </w:pPr>
    </w:p>
    <w:p w:rsidR="00D424A7" w:rsidRDefault="00D424A7" w:rsidP="007B14E6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424A7" w:rsidRDefault="00D424A7" w:rsidP="007B14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424A7" w:rsidRPr="007B14E6" w:rsidRDefault="00D424A7" w:rsidP="007B14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ЦЕЛИ:</w:t>
      </w:r>
    </w:p>
    <w:p w:rsidR="00D424A7" w:rsidRPr="007B14E6" w:rsidRDefault="00D424A7" w:rsidP="007B14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развитие экологического сознания и мышления, экологической культуры личности;</w:t>
      </w:r>
    </w:p>
    <w:p w:rsidR="00D424A7" w:rsidRPr="007B14E6" w:rsidRDefault="00D424A7" w:rsidP="007B14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воспитание ответственного отношения к окружающей среде и своему здоровью.</w:t>
      </w:r>
    </w:p>
    <w:p w:rsidR="00D424A7" w:rsidRPr="007B14E6" w:rsidRDefault="00D424A7" w:rsidP="007B14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ЗАДАЧИ:</w:t>
      </w:r>
    </w:p>
    <w:p w:rsidR="00D424A7" w:rsidRPr="007B14E6" w:rsidRDefault="00D424A7" w:rsidP="007B1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Формирование знаний о единстве природы.</w:t>
      </w:r>
    </w:p>
    <w:p w:rsidR="00D424A7" w:rsidRPr="007B14E6" w:rsidRDefault="00D424A7" w:rsidP="007B1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Взаимодействие природы и общества, об экологических проблемах и способах их решений.</w:t>
      </w:r>
    </w:p>
    <w:p w:rsidR="00D424A7" w:rsidRPr="007B14E6" w:rsidRDefault="00D424A7" w:rsidP="007B1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Взаимодействие природы и общества, как стремления к активной практической деятельности по охране окружающей среды.</w:t>
      </w:r>
    </w:p>
    <w:p w:rsidR="00D424A7" w:rsidRPr="007B14E6" w:rsidRDefault="00D424A7" w:rsidP="007B1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Обогащать словарный запас обучающихся.</w:t>
      </w:r>
    </w:p>
    <w:p w:rsidR="00D424A7" w:rsidRPr="007B14E6" w:rsidRDefault="00D424A7" w:rsidP="007B1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t>Пробудить интерес и вырастить доброго друга природы.</w:t>
      </w:r>
    </w:p>
    <w:p w:rsidR="00D424A7" w:rsidRPr="007B14E6" w:rsidRDefault="00D424A7" w:rsidP="007B14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14E6">
        <w:rPr>
          <w:color w:val="000000"/>
          <w:sz w:val="28"/>
          <w:szCs w:val="28"/>
        </w:rPr>
        <w:br/>
      </w:r>
    </w:p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/>
    <w:p w:rsidR="00D424A7" w:rsidRDefault="00D424A7" w:rsidP="007B14E6">
      <w:pPr>
        <w:jc w:val="center"/>
        <w:rPr>
          <w:rFonts w:ascii="Times New Roman" w:hAnsi="Times New Roman"/>
          <w:sz w:val="28"/>
          <w:szCs w:val="28"/>
        </w:rPr>
      </w:pPr>
      <w:r w:rsidRPr="007B14E6">
        <w:rPr>
          <w:rFonts w:ascii="Times New Roman" w:hAnsi="Times New Roman"/>
          <w:sz w:val="28"/>
          <w:szCs w:val="28"/>
        </w:rPr>
        <w:t>МКОУ «Падунская школа-интернат»</w:t>
      </w:r>
    </w:p>
    <w:p w:rsidR="00D424A7" w:rsidRDefault="00D424A7" w:rsidP="007B14E6">
      <w:pPr>
        <w:jc w:val="center"/>
        <w:rPr>
          <w:rFonts w:ascii="Times New Roman" w:hAnsi="Times New Roman"/>
          <w:sz w:val="28"/>
          <w:szCs w:val="28"/>
        </w:rPr>
      </w:pPr>
    </w:p>
    <w:p w:rsidR="00D424A7" w:rsidRDefault="00D424A7" w:rsidP="007B14E6">
      <w:pPr>
        <w:jc w:val="center"/>
        <w:rPr>
          <w:rFonts w:ascii="Times New Roman" w:hAnsi="Times New Roman"/>
          <w:sz w:val="28"/>
          <w:szCs w:val="28"/>
        </w:rPr>
      </w:pPr>
    </w:p>
    <w:p w:rsidR="00D424A7" w:rsidRDefault="00D424A7" w:rsidP="007B14E6">
      <w:pPr>
        <w:jc w:val="center"/>
        <w:rPr>
          <w:rFonts w:ascii="Times New Roman" w:hAnsi="Times New Roman"/>
          <w:sz w:val="28"/>
          <w:szCs w:val="28"/>
        </w:rPr>
      </w:pPr>
    </w:p>
    <w:p w:rsidR="00D424A7" w:rsidRDefault="00D424A7" w:rsidP="007B14E6">
      <w:pPr>
        <w:jc w:val="center"/>
        <w:rPr>
          <w:rFonts w:ascii="Times New Roman" w:hAnsi="Times New Roman"/>
          <w:sz w:val="28"/>
          <w:szCs w:val="28"/>
        </w:rPr>
      </w:pPr>
    </w:p>
    <w:p w:rsidR="00D424A7" w:rsidRDefault="00D424A7" w:rsidP="007B14E6">
      <w:pPr>
        <w:jc w:val="center"/>
        <w:rPr>
          <w:rFonts w:ascii="Times New Roman" w:hAnsi="Times New Roman"/>
          <w:sz w:val="28"/>
          <w:szCs w:val="28"/>
        </w:rPr>
      </w:pPr>
    </w:p>
    <w:p w:rsidR="00D424A7" w:rsidRDefault="00D424A7" w:rsidP="00056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МО: </w:t>
      </w:r>
    </w:p>
    <w:p w:rsidR="00D424A7" w:rsidRDefault="00D424A7" w:rsidP="00056B7E">
      <w:pPr>
        <w:jc w:val="center"/>
        <w:rPr>
          <w:rFonts w:ascii="Times New Roman" w:hAnsi="Times New Roman"/>
          <w:sz w:val="36"/>
          <w:szCs w:val="36"/>
        </w:rPr>
      </w:pPr>
      <w:r w:rsidRPr="00056B7E">
        <w:rPr>
          <w:rFonts w:ascii="Times New Roman" w:hAnsi="Times New Roman"/>
          <w:sz w:val="36"/>
          <w:szCs w:val="36"/>
        </w:rPr>
        <w:t xml:space="preserve">«Здоровьесберегающие технологии в экологическом воспитании учащихся </w:t>
      </w:r>
      <w:r>
        <w:rPr>
          <w:rFonts w:ascii="Times New Roman" w:hAnsi="Times New Roman"/>
          <w:sz w:val="36"/>
          <w:szCs w:val="36"/>
        </w:rPr>
        <w:t>с ОВЗ</w:t>
      </w:r>
      <w:r w:rsidRPr="00056B7E">
        <w:rPr>
          <w:rFonts w:ascii="Times New Roman" w:hAnsi="Times New Roman"/>
          <w:sz w:val="36"/>
          <w:szCs w:val="36"/>
        </w:rPr>
        <w:t>»</w:t>
      </w:r>
    </w:p>
    <w:p w:rsidR="00D424A7" w:rsidRDefault="00D424A7" w:rsidP="00056B7E">
      <w:pPr>
        <w:jc w:val="center"/>
        <w:rPr>
          <w:rFonts w:ascii="Times New Roman" w:hAnsi="Times New Roman"/>
          <w:sz w:val="36"/>
          <w:szCs w:val="36"/>
        </w:rPr>
      </w:pPr>
    </w:p>
    <w:p w:rsidR="00D424A7" w:rsidRDefault="00D424A7" w:rsidP="00056B7E">
      <w:pPr>
        <w:jc w:val="center"/>
        <w:rPr>
          <w:rFonts w:ascii="Times New Roman" w:hAnsi="Times New Roman"/>
          <w:sz w:val="36"/>
          <w:szCs w:val="36"/>
        </w:rPr>
      </w:pPr>
    </w:p>
    <w:p w:rsidR="00D424A7" w:rsidRDefault="00D424A7" w:rsidP="00056B7E">
      <w:pPr>
        <w:jc w:val="center"/>
        <w:rPr>
          <w:rFonts w:ascii="Times New Roman" w:hAnsi="Times New Roman"/>
          <w:sz w:val="36"/>
          <w:szCs w:val="36"/>
        </w:rPr>
      </w:pPr>
    </w:p>
    <w:p w:rsidR="00D424A7" w:rsidRDefault="00D424A7" w:rsidP="00056B7E">
      <w:pPr>
        <w:jc w:val="center"/>
        <w:rPr>
          <w:rFonts w:ascii="Times New Roman" w:hAnsi="Times New Roman"/>
          <w:sz w:val="36"/>
          <w:szCs w:val="36"/>
        </w:rPr>
      </w:pPr>
    </w:p>
    <w:p w:rsidR="00D424A7" w:rsidRDefault="00D424A7" w:rsidP="00056B7E">
      <w:pPr>
        <w:jc w:val="center"/>
        <w:rPr>
          <w:rFonts w:ascii="Times New Roman" w:hAnsi="Times New Roman"/>
          <w:sz w:val="36"/>
          <w:szCs w:val="36"/>
        </w:rPr>
      </w:pP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классный руководитель 8 класса</w:t>
      </w: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Другова Л.М.</w:t>
      </w: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</w:p>
    <w:p w:rsidR="00D424A7" w:rsidRDefault="00D424A7" w:rsidP="00056B7E">
      <w:pPr>
        <w:jc w:val="right"/>
        <w:rPr>
          <w:rFonts w:ascii="Times New Roman" w:hAnsi="Times New Roman"/>
          <w:sz w:val="28"/>
          <w:szCs w:val="28"/>
        </w:rPr>
      </w:pPr>
    </w:p>
    <w:p w:rsidR="00D424A7" w:rsidRDefault="00D424A7" w:rsidP="00056B7E">
      <w:pPr>
        <w:jc w:val="center"/>
        <w:rPr>
          <w:rFonts w:ascii="Times New Roman" w:hAnsi="Times New Roman"/>
          <w:sz w:val="28"/>
          <w:szCs w:val="28"/>
        </w:rPr>
      </w:pPr>
    </w:p>
    <w:p w:rsidR="00D424A7" w:rsidRPr="00056B7E" w:rsidRDefault="00D424A7" w:rsidP="00056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Падунская, 2020г</w:t>
      </w:r>
    </w:p>
    <w:sectPr w:rsidR="00D424A7" w:rsidRPr="00056B7E" w:rsidSect="00D8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C84"/>
    <w:multiLevelType w:val="multilevel"/>
    <w:tmpl w:val="A83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77881"/>
    <w:multiLevelType w:val="multilevel"/>
    <w:tmpl w:val="2E82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4E6"/>
    <w:rsid w:val="00056B7E"/>
    <w:rsid w:val="000A55CC"/>
    <w:rsid w:val="007B14E6"/>
    <w:rsid w:val="00A04771"/>
    <w:rsid w:val="00D424A7"/>
    <w:rsid w:val="00D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1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674</Words>
  <Characters>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4</cp:revision>
  <cp:lastPrinted>2020-11-09T03:38:00Z</cp:lastPrinted>
  <dcterms:created xsi:type="dcterms:W3CDTF">2020-11-09T03:02:00Z</dcterms:created>
  <dcterms:modified xsi:type="dcterms:W3CDTF">2020-11-09T03:39:00Z</dcterms:modified>
</cp:coreProperties>
</file>